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019" w:rsidRDefault="001B5A5E">
      <w:pPr>
        <w:tabs>
          <w:tab w:val="left" w:pos="9900"/>
        </w:tabs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中山市建科建筑工程材料检验检测有限公司</w:t>
      </w:r>
    </w:p>
    <w:p w:rsidR="008C5019" w:rsidRDefault="001B5A5E">
      <w:pPr>
        <w:spacing w:beforeLines="30" w:before="93" w:afterLines="30" w:after="93"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sz w:val="30"/>
          <w:szCs w:val="30"/>
        </w:rPr>
        <w:t>断路器检验委托单</w:t>
      </w:r>
      <w:r>
        <w:rPr>
          <w:rFonts w:hint="eastAsia"/>
          <w:b/>
          <w:bCs/>
          <w:sz w:val="32"/>
          <w:szCs w:val="32"/>
        </w:rPr>
        <w:t xml:space="preserve">   </w:t>
      </w:r>
    </w:p>
    <w:p w:rsidR="008C5019" w:rsidRDefault="001B5A5E">
      <w:pPr>
        <w:rPr>
          <w:szCs w:val="21"/>
        </w:rPr>
      </w:pPr>
      <w:r>
        <w:rPr>
          <w:rFonts w:hint="eastAsia"/>
          <w:szCs w:val="21"/>
        </w:rPr>
        <w:t>管理编号：</w:t>
      </w:r>
      <w:r>
        <w:rPr>
          <w:szCs w:val="21"/>
        </w:rPr>
        <w:t>CX04-JL</w:t>
      </w:r>
      <w:r>
        <w:rPr>
          <w:rFonts w:hint="eastAsia"/>
          <w:szCs w:val="21"/>
        </w:rPr>
        <w:t xml:space="preserve">40                </w:t>
      </w:r>
      <w:r>
        <w:rPr>
          <w:rFonts w:hint="eastAsia"/>
          <w:szCs w:val="21"/>
        </w:rPr>
        <w:t>工程代码：</w: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编号：</w:t>
      </w:r>
    </w:p>
    <w:tbl>
      <w:tblPr>
        <w:tblW w:w="9860" w:type="dxa"/>
        <w:jc w:val="center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6"/>
        <w:gridCol w:w="1460"/>
        <w:gridCol w:w="1284"/>
        <w:gridCol w:w="125"/>
        <w:gridCol w:w="195"/>
        <w:gridCol w:w="240"/>
        <w:gridCol w:w="1364"/>
        <w:gridCol w:w="820"/>
        <w:gridCol w:w="329"/>
        <w:gridCol w:w="694"/>
        <w:gridCol w:w="1723"/>
      </w:tblGrid>
      <w:tr w:rsidR="008C5019" w:rsidTr="001B5A5E">
        <w:trPr>
          <w:cantSplit/>
          <w:trHeight w:val="711"/>
          <w:jc w:val="center"/>
        </w:trPr>
        <w:tc>
          <w:tcPr>
            <w:tcW w:w="16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见证单位</w:t>
            </w:r>
          </w:p>
        </w:tc>
        <w:tc>
          <w:tcPr>
            <w:tcW w:w="30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见证人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019" w:rsidRDefault="001B5A5E">
            <w:pPr>
              <w:tabs>
                <w:tab w:val="left" w:pos="9900"/>
              </w:tabs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普通送检</w:t>
            </w:r>
          </w:p>
          <w:p w:rsidR="008C5019" w:rsidRDefault="001B5A5E">
            <w:pPr>
              <w:tabs>
                <w:tab w:val="left" w:pos="9900"/>
              </w:tabs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□见证送检</w:t>
            </w:r>
          </w:p>
          <w:p w:rsidR="008C5019" w:rsidRDefault="001B5A5E">
            <w:pPr>
              <w:tabs>
                <w:tab w:val="left" w:pos="9900"/>
              </w:tabs>
              <w:spacing w:line="480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□质监抽检</w:t>
            </w:r>
          </w:p>
          <w:p w:rsidR="008C5019" w:rsidRDefault="001B5A5E">
            <w:pPr>
              <w:spacing w:line="480" w:lineRule="auto"/>
              <w:ind w:rightChars="-49" w:right="-103"/>
              <w:rPr>
                <w:rFonts w:ascii="宋体" w:hAnsi="宋体" w:cs="宋体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9DC392" wp14:editId="5264836B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22860</wp:posOffset>
                      </wp:positionV>
                      <wp:extent cx="349250" cy="3636010"/>
                      <wp:effectExtent l="4445" t="4445" r="825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233285" y="1836420"/>
                                <a:ext cx="349250" cy="3636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C5019" w:rsidRDefault="001B5A5E"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第一联：交质量管理部收样后保存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_x0000_s1026" o:spid="_x0000_s1026" o:spt="202" type="#_x0000_t202" style="position:absolute;left:0pt;margin-left:82.15pt;margin-top:1.8pt;height:286.3pt;width:27.5pt;z-index:251658240;mso-width-relative:page;mso-height-relative:page;" fillcolor="#FFFFFF" filled="t" stroked="t" coordsize="21600,21600" o:gfxdata="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GEhm9UAAAAJAQAADwAAAAAAAAABACAAAAAi&#10;AAAAZHJzL2Rvd25yZXYueG1sUEsBAhQAFAAAAAgAh07iQAkPhuBGAgAAhgQAAA4AAAAAAAAAAQAg&#10;AAAAJAEAAGRycy9lMm9Eb2MueG1sUEsFBgAAAAAGAAYAWQEAANwFAAAAAA==&#10;">
                      <v:fill on="t" focussize="0,0"/>
                      <v:stroke weight="0.5pt" color="#FFFFFF" joinstyle="round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第一联：交质量管理部收样后保存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hAnsi="宋体" w:hint="eastAsia"/>
                <w:color w:val="000000"/>
                <w:szCs w:val="21"/>
              </w:rPr>
              <w:t>□委托抽检</w:t>
            </w:r>
          </w:p>
        </w:tc>
      </w:tr>
      <w:tr w:rsidR="008C5019" w:rsidTr="001B5A5E">
        <w:trPr>
          <w:cantSplit/>
          <w:trHeight w:val="782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委托单位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委托人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019" w:rsidRDefault="008C5019">
            <w:pPr>
              <w:spacing w:line="480" w:lineRule="auto"/>
              <w:ind w:rightChars="-49" w:right="-103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719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工程名称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019" w:rsidRDefault="008C5019">
            <w:pPr>
              <w:spacing w:line="480" w:lineRule="auto"/>
              <w:ind w:rightChars="-49" w:right="-103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670"/>
          <w:jc w:val="center"/>
        </w:trPr>
        <w:tc>
          <w:tcPr>
            <w:tcW w:w="1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工程部位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施工许可证号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019" w:rsidRDefault="008C5019">
            <w:pPr>
              <w:spacing w:line="480" w:lineRule="auto"/>
              <w:ind w:rightChars="-49" w:right="-103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699"/>
          <w:jc w:val="center"/>
        </w:trPr>
        <w:tc>
          <w:tcPr>
            <w:tcW w:w="162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工程地点</w:t>
            </w:r>
          </w:p>
        </w:tc>
        <w:tc>
          <w:tcPr>
            <w:tcW w:w="46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019" w:rsidRPr="001B5A5E" w:rsidRDefault="008C5019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检测类别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□</w:t>
            </w:r>
            <w:r w:rsidRPr="001B5A5E">
              <w:rPr>
                <w:rFonts w:ascii="宋体" w:hAnsi="宋体" w:cs="宋体" w:hint="eastAsia"/>
                <w:position w:val="-6"/>
                <w:szCs w:val="21"/>
              </w:rPr>
              <w:t>初检</w:t>
            </w:r>
            <w:r w:rsidRPr="001B5A5E"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 w:rsidRPr="001B5A5E">
              <w:rPr>
                <w:rFonts w:ascii="宋体" w:hAnsi="宋体" w:cs="宋体" w:hint="eastAsia"/>
                <w:position w:val="-6"/>
                <w:szCs w:val="21"/>
              </w:rPr>
              <w:t>□复检</w:t>
            </w:r>
          </w:p>
        </w:tc>
      </w:tr>
      <w:tr w:rsidR="008C5019">
        <w:trPr>
          <w:cantSplit/>
          <w:trHeight w:val="386"/>
          <w:jc w:val="center"/>
        </w:trPr>
        <w:tc>
          <w:tcPr>
            <w:tcW w:w="986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C5019" w:rsidRDefault="001B5A5E">
            <w:pPr>
              <w:ind w:leftChars="-51" w:left="-107" w:rightChars="-49" w:right="-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品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信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息</w:t>
            </w:r>
          </w:p>
        </w:tc>
      </w:tr>
      <w:tr w:rsidR="008C5019">
        <w:trPr>
          <w:cantSplit/>
          <w:trHeight w:val="1038"/>
          <w:jc w:val="center"/>
        </w:trPr>
        <w:tc>
          <w:tcPr>
            <w:tcW w:w="162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C5019" w:rsidRDefault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检验项目</w:t>
            </w:r>
          </w:p>
        </w:tc>
        <w:tc>
          <w:tcPr>
            <w:tcW w:w="8233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8C5019" w:rsidRDefault="001B5A5E">
            <w:pPr>
              <w:ind w:left="1400" w:hangingChars="700" w:hanging="1400"/>
              <w:jc w:val="left"/>
              <w:rPr>
                <w:position w:val="-6"/>
                <w:sz w:val="20"/>
                <w:szCs w:val="20"/>
              </w:rPr>
            </w:pP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标志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电击保护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时间</w:t>
            </w:r>
            <w:r>
              <w:rPr>
                <w:rFonts w:hint="eastAsia"/>
                <w:position w:val="-6"/>
                <w:sz w:val="20"/>
                <w:szCs w:val="20"/>
              </w:rPr>
              <w:t>-</w:t>
            </w:r>
            <w:r>
              <w:rPr>
                <w:rFonts w:hint="eastAsia"/>
                <w:position w:val="-6"/>
                <w:sz w:val="20"/>
                <w:szCs w:val="20"/>
              </w:rPr>
              <w:t>电流特性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温升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耐热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耐异常发热与耐燃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</w:t>
            </w:r>
          </w:p>
          <w:p w:rsidR="008C5019" w:rsidRDefault="001B5A5E">
            <w:pPr>
              <w:ind w:left="1400" w:hangingChars="700" w:hanging="1400"/>
              <w:jc w:val="left"/>
              <w:rPr>
                <w:position w:val="-6"/>
                <w:sz w:val="20"/>
                <w:szCs w:val="20"/>
              </w:rPr>
            </w:pP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瞬时脱扣特性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</w:t>
            </w:r>
            <w:r>
              <w:rPr>
                <w:rFonts w:hint="eastAsia"/>
                <w:position w:val="-6"/>
                <w:sz w:val="20"/>
                <w:szCs w:val="20"/>
              </w:rPr>
              <w:t>□</w:t>
            </w:r>
            <w:r>
              <w:rPr>
                <w:rFonts w:hint="eastAsia"/>
                <w:position w:val="-6"/>
                <w:sz w:val="20"/>
                <w:szCs w:val="20"/>
              </w:rPr>
              <w:t>动作特性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 </w:t>
            </w:r>
            <w:r>
              <w:rPr>
                <w:rFonts w:hint="eastAsia"/>
                <w:position w:val="-6"/>
                <w:sz w:val="20"/>
                <w:szCs w:val="20"/>
              </w:rPr>
              <w:t>□绝缘电阻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 </w:t>
            </w:r>
            <w:r>
              <w:rPr>
                <w:rFonts w:hint="eastAsia"/>
                <w:position w:val="-6"/>
                <w:sz w:val="20"/>
                <w:szCs w:val="20"/>
              </w:rPr>
              <w:t>□介电强度</w:t>
            </w:r>
            <w:r>
              <w:rPr>
                <w:rFonts w:hint="eastAsia"/>
                <w:position w:val="-6"/>
                <w:sz w:val="20"/>
                <w:szCs w:val="20"/>
              </w:rPr>
              <w:t xml:space="preserve">   </w:t>
            </w:r>
            <w:r>
              <w:rPr>
                <w:rFonts w:hint="eastAsia"/>
                <w:position w:val="-6"/>
                <w:sz w:val="20"/>
                <w:szCs w:val="20"/>
              </w:rPr>
              <w:t>□电气间隙、爬电距离</w:t>
            </w:r>
          </w:p>
          <w:p w:rsidR="008C5019" w:rsidRDefault="001B5A5E">
            <w:pPr>
              <w:ind w:left="1400" w:hangingChars="700" w:hanging="1400"/>
              <w:jc w:val="left"/>
              <w:rPr>
                <w:position w:val="-6"/>
                <w:sz w:val="20"/>
                <w:szCs w:val="20"/>
              </w:rPr>
            </w:pPr>
            <w:r>
              <w:rPr>
                <w:rFonts w:hint="eastAsia"/>
                <w:position w:val="-6"/>
                <w:sz w:val="20"/>
                <w:szCs w:val="20"/>
              </w:rPr>
              <w:t>□其他：</w:t>
            </w:r>
            <w:r>
              <w:rPr>
                <w:rFonts w:hint="eastAsia"/>
                <w:position w:val="-6"/>
                <w:sz w:val="20"/>
                <w:szCs w:val="20"/>
                <w:u w:val="single"/>
              </w:rPr>
              <w:t xml:space="preserve">                                   </w:t>
            </w:r>
          </w:p>
        </w:tc>
      </w:tr>
      <w:tr w:rsidR="008C5019">
        <w:trPr>
          <w:cantSplit/>
          <w:trHeight w:val="1152"/>
          <w:jc w:val="center"/>
        </w:trPr>
        <w:tc>
          <w:tcPr>
            <w:tcW w:w="162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5019" w:rsidRDefault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检验依据</w:t>
            </w:r>
          </w:p>
        </w:tc>
        <w:tc>
          <w:tcPr>
            <w:tcW w:w="8233" w:type="dxa"/>
            <w:gridSpan w:val="10"/>
            <w:tcBorders>
              <w:top w:val="single" w:sz="4" w:space="0" w:color="auto"/>
            </w:tcBorders>
            <w:vAlign w:val="center"/>
          </w:tcPr>
          <w:p w:rsidR="008C5019" w:rsidRDefault="001B5A5E">
            <w:r>
              <w:rPr>
                <w:rFonts w:ascii="宋体" w:hAnsi="宋体" w:hint="eastAsia"/>
              </w:rPr>
              <w:t>□</w:t>
            </w:r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16916.1-</w:t>
            </w: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《家用和类似用途的不带过电流保护的剩余电流动作断路器（</w:t>
            </w:r>
            <w:r>
              <w:t>RCCB</w:t>
            </w:r>
            <w:r>
              <w:rPr>
                <w:rFonts w:hint="eastAsia"/>
              </w:rPr>
              <w:t>）》</w:t>
            </w:r>
          </w:p>
          <w:p w:rsidR="008C5019" w:rsidRDefault="001B5A5E">
            <w:r>
              <w:rPr>
                <w:rFonts w:ascii="宋体" w:hAnsi="宋体" w:hint="eastAsia"/>
              </w:rPr>
              <w:t>□</w:t>
            </w:r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16917.1-</w:t>
            </w:r>
            <w:r>
              <w:rPr>
                <w:rFonts w:hint="eastAsia"/>
              </w:rPr>
              <w:t>2014</w:t>
            </w:r>
            <w:r>
              <w:t xml:space="preserve"> </w:t>
            </w:r>
            <w:r>
              <w:rPr>
                <w:rFonts w:hint="eastAsia"/>
              </w:rPr>
              <w:t>《家用和类似用途的带过电流保护的剩余电流动作断路器（</w:t>
            </w:r>
            <w:r>
              <w:t>RCBO</w:t>
            </w:r>
            <w:r>
              <w:rPr>
                <w:rFonts w:hint="eastAsia"/>
              </w:rPr>
              <w:t>）》</w:t>
            </w:r>
          </w:p>
          <w:p w:rsidR="008C5019" w:rsidRDefault="001B5A5E">
            <w:pPr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t>GB</w:t>
            </w:r>
            <w:r>
              <w:rPr>
                <w:rFonts w:hint="eastAsia"/>
              </w:rPr>
              <w:t xml:space="preserve"> </w:t>
            </w:r>
            <w:r>
              <w:t>10963</w:t>
            </w:r>
            <w:r>
              <w:rPr>
                <w:rFonts w:hint="eastAsia"/>
              </w:rPr>
              <w:t>.1</w:t>
            </w:r>
            <w:r>
              <w:t>-</w:t>
            </w:r>
            <w:r>
              <w:rPr>
                <w:rFonts w:hint="eastAsia"/>
              </w:rPr>
              <w:t>2005</w:t>
            </w:r>
            <w:r>
              <w:t xml:space="preserve"> </w:t>
            </w:r>
            <w:r>
              <w:rPr>
                <w:rFonts w:hint="eastAsia"/>
              </w:rPr>
              <w:t>《家用及类似场所用过电流保护断路器》</w:t>
            </w:r>
          </w:p>
        </w:tc>
      </w:tr>
      <w:tr w:rsidR="008C5019">
        <w:trPr>
          <w:cantSplit/>
          <w:trHeight w:val="542"/>
          <w:jc w:val="center"/>
        </w:trPr>
        <w:tc>
          <w:tcPr>
            <w:tcW w:w="162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019" w:rsidRPr="001B5A5E" w:rsidRDefault="001B5A5E" w:rsidP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1B5A5E">
              <w:rPr>
                <w:rFonts w:ascii="宋体" w:hAnsi="宋体" w:cs="宋体" w:hint="eastAsia"/>
                <w:position w:val="-6"/>
                <w:szCs w:val="21"/>
              </w:rPr>
              <w:t>样品编号</w:t>
            </w:r>
            <w:r w:rsidRPr="001B5A5E">
              <w:rPr>
                <w:rFonts w:ascii="宋体" w:hAnsi="宋体" w:cs="宋体" w:hint="eastAsia"/>
                <w:position w:val="-6"/>
                <w:szCs w:val="21"/>
              </w:rPr>
              <w:t>：</w:t>
            </w:r>
          </w:p>
        </w:tc>
        <w:tc>
          <w:tcPr>
            <w:tcW w:w="274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5019" w:rsidRDefault="001B5A5E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样品名称</w:t>
            </w:r>
          </w:p>
        </w:tc>
        <w:tc>
          <w:tcPr>
            <w:tcW w:w="27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019" w:rsidRDefault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规格型号</w:t>
            </w:r>
          </w:p>
        </w:tc>
        <w:tc>
          <w:tcPr>
            <w:tcW w:w="2745" w:type="dxa"/>
            <w:gridSpan w:val="3"/>
            <w:tcBorders>
              <w:left w:val="single" w:sz="6" w:space="0" w:color="auto"/>
            </w:tcBorders>
            <w:vAlign w:val="center"/>
          </w:tcPr>
          <w:p w:rsidR="008C5019" w:rsidRDefault="001B5A5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生产厂家</w:t>
            </w:r>
          </w:p>
        </w:tc>
      </w:tr>
      <w:tr w:rsidR="008C5019" w:rsidTr="001B5A5E">
        <w:trPr>
          <w:cantSplit/>
          <w:trHeight w:val="664"/>
          <w:jc w:val="center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C5019" w:rsidRDefault="008C501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7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5" w:type="dxa"/>
            <w:gridSpan w:val="3"/>
            <w:tcBorders>
              <w:lef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703"/>
          <w:jc w:val="center"/>
        </w:trPr>
        <w:tc>
          <w:tcPr>
            <w:tcW w:w="162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019" w:rsidRDefault="008C5019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4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745" w:type="dxa"/>
            <w:gridSpan w:val="3"/>
            <w:tcBorders>
              <w:left w:val="single" w:sz="6" w:space="0" w:color="auto"/>
            </w:tcBorders>
            <w:vAlign w:val="center"/>
          </w:tcPr>
          <w:p w:rsidR="008C5019" w:rsidRDefault="008C501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680"/>
          <w:jc w:val="center"/>
        </w:trPr>
        <w:tc>
          <w:tcPr>
            <w:tcW w:w="1627" w:type="dxa"/>
            <w:tcBorders>
              <w:top w:val="single" w:sz="12" w:space="0" w:color="auto"/>
            </w:tcBorders>
            <w:vAlign w:val="center"/>
          </w:tcPr>
          <w:p w:rsidR="008C5019" w:rsidRDefault="001B5A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客户声明</w:t>
            </w:r>
          </w:p>
        </w:tc>
        <w:tc>
          <w:tcPr>
            <w:tcW w:w="3304" w:type="dxa"/>
            <w:gridSpan w:val="5"/>
            <w:vAlign w:val="center"/>
          </w:tcPr>
          <w:p w:rsidR="008C5019" w:rsidRDefault="008C5019">
            <w:pPr>
              <w:ind w:firstLineChars="150" w:firstLine="315"/>
              <w:rPr>
                <w:rFonts w:ascii="宋体" w:hAnsi="宋体" w:cs="宋体"/>
                <w:szCs w:val="21"/>
              </w:rPr>
            </w:pPr>
          </w:p>
        </w:tc>
        <w:tc>
          <w:tcPr>
            <w:tcW w:w="1363" w:type="dxa"/>
            <w:vAlign w:val="center"/>
          </w:tcPr>
          <w:p w:rsidR="008C5019" w:rsidRDefault="001B5A5E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3566" w:type="dxa"/>
            <w:gridSpan w:val="4"/>
            <w:vAlign w:val="center"/>
          </w:tcPr>
          <w:p w:rsidR="008C5019" w:rsidRDefault="008C5019">
            <w:pPr>
              <w:ind w:firstLineChars="150" w:firstLine="315"/>
              <w:rPr>
                <w:rFonts w:ascii="宋体" w:hAnsi="宋体" w:cs="宋体"/>
                <w:szCs w:val="21"/>
              </w:rPr>
            </w:pPr>
          </w:p>
        </w:tc>
      </w:tr>
      <w:tr w:rsidR="008C5019" w:rsidTr="001B5A5E">
        <w:trPr>
          <w:cantSplit/>
          <w:trHeight w:val="502"/>
          <w:jc w:val="center"/>
        </w:trPr>
        <w:tc>
          <w:tcPr>
            <w:tcW w:w="1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19" w:rsidRDefault="001B5A5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样品状态</w:t>
            </w:r>
          </w:p>
        </w:tc>
        <w:tc>
          <w:tcPr>
            <w:tcW w:w="330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019" w:rsidRDefault="001B5A5E">
            <w:pPr>
              <w:ind w:leftChars="-50" w:left="-105" w:rightChars="-50" w:right="-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/>
                <w:spacing w:val="-16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□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正常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□异常</w:t>
            </w:r>
            <w:r>
              <w:rPr>
                <w:rFonts w:ascii="宋体" w:hAnsi="宋体" w:cs="宋体" w:hint="eastAsia"/>
                <w:i/>
                <w:spacing w:val="-16"/>
                <w:szCs w:val="21"/>
              </w:rPr>
              <w:t xml:space="preserve">     </w:t>
            </w:r>
          </w:p>
        </w:tc>
        <w:tc>
          <w:tcPr>
            <w:tcW w:w="1363" w:type="dxa"/>
            <w:tcBorders>
              <w:left w:val="single" w:sz="12" w:space="0" w:color="auto"/>
              <w:bottom w:val="single" w:sz="12" w:space="0" w:color="auto"/>
            </w:tcBorders>
          </w:tcPr>
          <w:p w:rsidR="008C5019" w:rsidRDefault="001B5A5E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样品处理</w:t>
            </w:r>
          </w:p>
        </w:tc>
        <w:tc>
          <w:tcPr>
            <w:tcW w:w="3566" w:type="dxa"/>
            <w:gridSpan w:val="4"/>
            <w:tcBorders>
              <w:bottom w:val="single" w:sz="12" w:space="0" w:color="auto"/>
            </w:tcBorders>
          </w:tcPr>
          <w:p w:rsidR="008C5019" w:rsidRDefault="001B5A5E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客户回收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实验室处理</w:t>
            </w:r>
          </w:p>
        </w:tc>
      </w:tr>
      <w:tr w:rsidR="008C5019">
        <w:trPr>
          <w:cantSplit/>
          <w:trHeight w:val="56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5019" w:rsidRDefault="001B5A5E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收样人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</w:tcPr>
          <w:p w:rsidR="008C5019" w:rsidRDefault="008C5019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019" w:rsidRDefault="001B5A5E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受理人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019" w:rsidRDefault="008C5019">
            <w:pPr>
              <w:spacing w:beforeLines="30" w:before="93" w:afterLines="30" w:after="93"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C5019" w:rsidRDefault="001B5A5E">
            <w:pPr>
              <w:spacing w:beforeLines="30" w:before="93" w:afterLines="30" w:after="93"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检验费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19" w:rsidRDefault="001B5A5E">
            <w:pPr>
              <w:spacing w:beforeLines="30" w:before="93" w:afterLines="30" w:after="93"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小写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￥：</w:t>
            </w:r>
          </w:p>
        </w:tc>
      </w:tr>
    </w:tbl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说明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1. </w:t>
      </w:r>
      <w:r>
        <w:rPr>
          <w:rFonts w:ascii="宋体" w:hAnsi="宋体" w:cs="宋体" w:hint="eastAsia"/>
          <w:color w:val="000000"/>
          <w:sz w:val="18"/>
          <w:szCs w:val="18"/>
        </w:rPr>
        <w:t>委托方在粗线框内按表格要求填写或选择，书写要清楚，保证样品与资料的一致性；见证人确认样品取样与送检的真实性。</w:t>
      </w:r>
    </w:p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2.</w:t>
      </w:r>
      <w:r>
        <w:rPr>
          <w:rFonts w:ascii="宋体" w:hAnsi="宋体" w:cs="宋体" w:hint="eastAsia"/>
          <w:color w:val="000000"/>
          <w:sz w:val="18"/>
          <w:szCs w:val="18"/>
        </w:rPr>
        <w:t>委托方凭委托单第二联领取报告。如遗失委托单，需由委托人、见证人凭委托单位、见证单位共同出具的遗失证明，方可领取报告。</w:t>
      </w:r>
    </w:p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3.</w:t>
      </w:r>
      <w:r>
        <w:rPr>
          <w:rFonts w:ascii="宋体" w:hAnsi="宋体" w:cs="宋体" w:hint="eastAsia"/>
          <w:color w:val="000000"/>
          <w:sz w:val="18"/>
          <w:szCs w:val="18"/>
        </w:rPr>
        <w:t>如委托方无另行声明，按以下条款执行：①检测报告按规定时间发放，报告存置时间由委托之日起计</w:t>
      </w:r>
      <w:r>
        <w:rPr>
          <w:rFonts w:ascii="宋体" w:hAnsi="宋体" w:cs="宋体" w:hint="eastAsia"/>
          <w:color w:val="000000"/>
          <w:sz w:val="18"/>
          <w:szCs w:val="18"/>
        </w:rPr>
        <w:t>180</w:t>
      </w:r>
      <w:r>
        <w:rPr>
          <w:rFonts w:ascii="宋体" w:hAnsi="宋体" w:cs="宋体" w:hint="eastAsia"/>
          <w:color w:val="000000"/>
          <w:sz w:val="18"/>
          <w:szCs w:val="18"/>
        </w:rPr>
        <w:t>天；②检测结果不以电话、电传、传真、邮寄方式发出；③已检测样品不予保留；④检测结果资料保存期为六年；⑤如对检测报告有异议，提请复议时间为报告发出后</w:t>
      </w:r>
      <w:r>
        <w:rPr>
          <w:rFonts w:ascii="宋体" w:hAnsi="宋体" w:cs="宋体" w:hint="eastAsia"/>
          <w:color w:val="000000"/>
          <w:sz w:val="18"/>
          <w:szCs w:val="18"/>
        </w:rPr>
        <w:t>20</w:t>
      </w:r>
      <w:r>
        <w:rPr>
          <w:rFonts w:ascii="宋体" w:hAnsi="宋体" w:cs="宋体" w:hint="eastAsia"/>
          <w:color w:val="000000"/>
          <w:sz w:val="18"/>
          <w:szCs w:val="18"/>
        </w:rPr>
        <w:t>天内；⑥委托送检的，其检验检测数据、结果仅证明所检验检测样品的符合性情况；</w:t>
      </w:r>
      <w:r>
        <w:rPr>
          <w:rFonts w:ascii="宋体" w:hAnsi="宋体" w:cs="宋体" w:hint="eastAsia"/>
          <w:color w:val="000000"/>
          <w:sz w:val="18"/>
          <w:szCs w:val="18"/>
        </w:rPr>
        <w:fldChar w:fldCharType="begin"/>
      </w:r>
      <w:r>
        <w:rPr>
          <w:rFonts w:ascii="宋体" w:hAnsi="宋体" w:cs="宋体" w:hint="eastAsia"/>
          <w:color w:val="000000"/>
          <w:sz w:val="18"/>
          <w:szCs w:val="18"/>
        </w:rPr>
        <w:instrText xml:space="preserve"> = 7 \* GB3 </w:instrText>
      </w:r>
      <w:r>
        <w:rPr>
          <w:rFonts w:ascii="宋体" w:hAnsi="宋体" w:cs="宋体" w:hint="eastAsia"/>
          <w:color w:val="000000"/>
          <w:sz w:val="18"/>
          <w:szCs w:val="18"/>
        </w:rPr>
        <w:fldChar w:fldCharType="separate"/>
      </w:r>
      <w:r>
        <w:rPr>
          <w:rFonts w:ascii="宋体" w:hAnsi="宋体" w:cs="宋体" w:hint="eastAsia"/>
          <w:color w:val="000000"/>
          <w:sz w:val="18"/>
          <w:szCs w:val="18"/>
        </w:rPr>
        <w:t>⑦</w:t>
      </w:r>
      <w:r>
        <w:rPr>
          <w:rFonts w:ascii="宋体" w:hAnsi="宋体" w:cs="宋体" w:hint="eastAsia"/>
          <w:color w:val="000000"/>
          <w:sz w:val="18"/>
          <w:szCs w:val="18"/>
        </w:rPr>
        <w:fldChar w:fldCharType="end"/>
      </w:r>
      <w:r>
        <w:rPr>
          <w:rFonts w:ascii="宋体" w:hAnsi="宋体" w:cs="宋体" w:hint="eastAsia"/>
          <w:color w:val="000000"/>
          <w:sz w:val="18"/>
          <w:szCs w:val="18"/>
        </w:rPr>
        <w:t>所委托标准、规范如变更或有注明日期的规范性引用文件时，其随后的修改单或修订版，检测机构可以使用这些文件的最新版本。</w:t>
      </w:r>
    </w:p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4.</w:t>
      </w:r>
      <w:r>
        <w:rPr>
          <w:rFonts w:ascii="宋体" w:hAnsi="宋体" w:cs="宋体" w:hint="eastAsia"/>
          <w:color w:val="000000"/>
          <w:sz w:val="18"/>
          <w:szCs w:val="18"/>
        </w:rPr>
        <w:t>中山市建科建筑工程材料检验检测有限公司保证检测的公正性，对检测数据负责，为委托方提供的样品及其有关资料保密。</w:t>
      </w:r>
    </w:p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5.</w:t>
      </w:r>
      <w:r>
        <w:rPr>
          <w:rFonts w:ascii="宋体" w:hAnsi="宋体" w:cs="宋体" w:hint="eastAsia"/>
          <w:color w:val="000000"/>
          <w:sz w:val="18"/>
          <w:szCs w:val="18"/>
        </w:rPr>
        <w:t>公司地址：中山市火炬开发区江陵西路</w:t>
      </w:r>
      <w:r>
        <w:rPr>
          <w:rFonts w:ascii="宋体" w:hAnsi="宋体" w:cs="宋体" w:hint="eastAsia"/>
          <w:color w:val="000000"/>
          <w:sz w:val="18"/>
          <w:szCs w:val="18"/>
        </w:rPr>
        <w:t>24</w:t>
      </w:r>
      <w:r>
        <w:rPr>
          <w:rFonts w:ascii="宋体" w:hAnsi="宋体" w:cs="宋体" w:hint="eastAsia"/>
          <w:color w:val="000000"/>
          <w:sz w:val="18"/>
          <w:szCs w:val="18"/>
        </w:rPr>
        <w:t>号</w:t>
      </w:r>
      <w:r>
        <w:rPr>
          <w:rFonts w:ascii="宋体" w:hAnsi="宋体" w:cs="宋体" w:hint="eastAsia"/>
          <w:color w:val="000000"/>
          <w:sz w:val="18"/>
          <w:szCs w:val="18"/>
        </w:rPr>
        <w:t>(</w:t>
      </w:r>
      <w:r>
        <w:rPr>
          <w:rFonts w:ascii="宋体" w:hAnsi="宋体" w:cs="宋体" w:hint="eastAsia"/>
          <w:color w:val="000000"/>
          <w:sz w:val="18"/>
          <w:szCs w:val="18"/>
        </w:rPr>
        <w:t>正大工业园</w:t>
      </w:r>
      <w:r>
        <w:rPr>
          <w:rFonts w:ascii="宋体" w:hAnsi="宋体" w:cs="宋体" w:hint="eastAsia"/>
          <w:color w:val="000000"/>
          <w:sz w:val="18"/>
          <w:szCs w:val="18"/>
        </w:rPr>
        <w:t>1</w:t>
      </w:r>
      <w:r>
        <w:rPr>
          <w:rFonts w:ascii="宋体" w:hAnsi="宋体" w:cs="宋体" w:hint="eastAsia"/>
          <w:color w:val="000000"/>
          <w:sz w:val="18"/>
          <w:szCs w:val="18"/>
        </w:rPr>
        <w:t>号楼</w:t>
      </w:r>
      <w:r>
        <w:rPr>
          <w:rFonts w:ascii="宋体" w:hAnsi="宋体" w:cs="宋体" w:hint="eastAsia"/>
          <w:color w:val="000000"/>
          <w:sz w:val="18"/>
          <w:szCs w:val="18"/>
        </w:rPr>
        <w:t>A</w:t>
      </w:r>
      <w:r>
        <w:rPr>
          <w:rFonts w:ascii="宋体" w:hAnsi="宋体" w:cs="宋体" w:hint="eastAsia"/>
          <w:color w:val="000000"/>
          <w:sz w:val="18"/>
          <w:szCs w:val="18"/>
        </w:rPr>
        <w:t>区</w:t>
      </w:r>
      <w:r>
        <w:rPr>
          <w:rFonts w:ascii="宋体" w:hAnsi="宋体" w:cs="宋体" w:hint="eastAsia"/>
          <w:color w:val="000000"/>
          <w:sz w:val="18"/>
          <w:szCs w:val="18"/>
        </w:rPr>
        <w:t>)</w:t>
      </w:r>
      <w:r>
        <w:rPr>
          <w:rFonts w:ascii="宋体" w:hAnsi="宋体" w:cs="宋体" w:hint="eastAsia"/>
          <w:color w:val="000000"/>
          <w:sz w:val="18"/>
          <w:szCs w:val="18"/>
        </w:rPr>
        <w:t>。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  </w:t>
      </w:r>
      <w:r>
        <w:rPr>
          <w:rFonts w:ascii="宋体" w:hAnsi="宋体" w:cs="宋体" w:hint="eastAsia"/>
          <w:color w:val="000000"/>
          <w:sz w:val="18"/>
          <w:szCs w:val="18"/>
        </w:rPr>
        <w:t>电话：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0760-85283818   </w:t>
      </w:r>
    </w:p>
    <w:p w:rsidR="008C5019" w:rsidRDefault="001B5A5E">
      <w:pPr>
        <w:tabs>
          <w:tab w:val="left" w:pos="9900"/>
        </w:tabs>
        <w:rPr>
          <w:rFonts w:ascii="宋体" w:hAnsi="宋体" w:cs="宋体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传真：</w:t>
      </w:r>
      <w:r>
        <w:rPr>
          <w:rFonts w:ascii="宋体" w:hAnsi="宋体" w:cs="宋体" w:hint="eastAsia"/>
          <w:color w:val="000000"/>
          <w:sz w:val="18"/>
          <w:szCs w:val="18"/>
        </w:rPr>
        <w:t xml:space="preserve">0760-85283810   </w:t>
      </w:r>
      <w:r>
        <w:rPr>
          <w:rFonts w:ascii="宋体" w:hAnsi="宋体" w:cs="宋体" w:hint="eastAsia"/>
          <w:color w:val="000000"/>
          <w:sz w:val="18"/>
          <w:szCs w:val="18"/>
        </w:rPr>
        <w:t>邮政编码：</w:t>
      </w:r>
      <w:r>
        <w:rPr>
          <w:rFonts w:ascii="宋体" w:hAnsi="宋体" w:cs="宋体" w:hint="eastAsia"/>
          <w:color w:val="000000"/>
          <w:sz w:val="18"/>
          <w:szCs w:val="18"/>
        </w:rPr>
        <w:t>528436   E-mail:zsjkjc@163.com</w:t>
      </w:r>
    </w:p>
    <w:sectPr w:rsidR="008C5019">
      <w:pgSz w:w="11907" w:h="16840"/>
      <w:pgMar w:top="45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8D"/>
    <w:rsid w:val="00001324"/>
    <w:rsid w:val="000014DD"/>
    <w:rsid w:val="00012531"/>
    <w:rsid w:val="0001556A"/>
    <w:rsid w:val="000169CE"/>
    <w:rsid w:val="00025953"/>
    <w:rsid w:val="000A2831"/>
    <w:rsid w:val="000A3D87"/>
    <w:rsid w:val="000E65F0"/>
    <w:rsid w:val="000F6D40"/>
    <w:rsid w:val="00121C10"/>
    <w:rsid w:val="0014122B"/>
    <w:rsid w:val="00150184"/>
    <w:rsid w:val="00155C26"/>
    <w:rsid w:val="001B5A5E"/>
    <w:rsid w:val="002000EA"/>
    <w:rsid w:val="0020245B"/>
    <w:rsid w:val="002304DF"/>
    <w:rsid w:val="0025127D"/>
    <w:rsid w:val="002C1407"/>
    <w:rsid w:val="002C3F7C"/>
    <w:rsid w:val="002C45DF"/>
    <w:rsid w:val="002D2912"/>
    <w:rsid w:val="002E3616"/>
    <w:rsid w:val="00322287"/>
    <w:rsid w:val="00386FBA"/>
    <w:rsid w:val="00396B91"/>
    <w:rsid w:val="00396EA1"/>
    <w:rsid w:val="003A4BC3"/>
    <w:rsid w:val="003C36F2"/>
    <w:rsid w:val="003C76DB"/>
    <w:rsid w:val="00411496"/>
    <w:rsid w:val="0042637E"/>
    <w:rsid w:val="00453AA6"/>
    <w:rsid w:val="00476B6A"/>
    <w:rsid w:val="00480366"/>
    <w:rsid w:val="004C297C"/>
    <w:rsid w:val="004C7BD5"/>
    <w:rsid w:val="004D14A0"/>
    <w:rsid w:val="004F3754"/>
    <w:rsid w:val="00510DBB"/>
    <w:rsid w:val="00533BA0"/>
    <w:rsid w:val="0053766D"/>
    <w:rsid w:val="00575A3D"/>
    <w:rsid w:val="00587CBE"/>
    <w:rsid w:val="005B1BDF"/>
    <w:rsid w:val="005D4580"/>
    <w:rsid w:val="005F0A96"/>
    <w:rsid w:val="005F6FA8"/>
    <w:rsid w:val="0060266F"/>
    <w:rsid w:val="00623835"/>
    <w:rsid w:val="006335EC"/>
    <w:rsid w:val="006542FD"/>
    <w:rsid w:val="006A525D"/>
    <w:rsid w:val="006B298D"/>
    <w:rsid w:val="00704503"/>
    <w:rsid w:val="00714DD6"/>
    <w:rsid w:val="00740EC7"/>
    <w:rsid w:val="00756D9E"/>
    <w:rsid w:val="00775607"/>
    <w:rsid w:val="007868B9"/>
    <w:rsid w:val="007B727A"/>
    <w:rsid w:val="007D3FF0"/>
    <w:rsid w:val="007E4249"/>
    <w:rsid w:val="007E58D6"/>
    <w:rsid w:val="007F1C8B"/>
    <w:rsid w:val="007F6E15"/>
    <w:rsid w:val="0080661E"/>
    <w:rsid w:val="008118FD"/>
    <w:rsid w:val="00845C7E"/>
    <w:rsid w:val="00847351"/>
    <w:rsid w:val="00874323"/>
    <w:rsid w:val="0089676E"/>
    <w:rsid w:val="008971AD"/>
    <w:rsid w:val="008C5019"/>
    <w:rsid w:val="008C54A0"/>
    <w:rsid w:val="00930ECB"/>
    <w:rsid w:val="00937A31"/>
    <w:rsid w:val="0095225F"/>
    <w:rsid w:val="009A3AEA"/>
    <w:rsid w:val="00A039D9"/>
    <w:rsid w:val="00A50320"/>
    <w:rsid w:val="00A5156B"/>
    <w:rsid w:val="00A728F8"/>
    <w:rsid w:val="00AA2610"/>
    <w:rsid w:val="00AC37CF"/>
    <w:rsid w:val="00AF0614"/>
    <w:rsid w:val="00B04C12"/>
    <w:rsid w:val="00B26CC8"/>
    <w:rsid w:val="00B31EF0"/>
    <w:rsid w:val="00B61D4B"/>
    <w:rsid w:val="00B7560F"/>
    <w:rsid w:val="00B771BE"/>
    <w:rsid w:val="00B83067"/>
    <w:rsid w:val="00B84E5B"/>
    <w:rsid w:val="00BF0199"/>
    <w:rsid w:val="00C23300"/>
    <w:rsid w:val="00C262B5"/>
    <w:rsid w:val="00C35C1F"/>
    <w:rsid w:val="00C43F1E"/>
    <w:rsid w:val="00C74436"/>
    <w:rsid w:val="00C76D4A"/>
    <w:rsid w:val="00C81E5B"/>
    <w:rsid w:val="00CA016E"/>
    <w:rsid w:val="00CB30EC"/>
    <w:rsid w:val="00CB7704"/>
    <w:rsid w:val="00CF272B"/>
    <w:rsid w:val="00D92484"/>
    <w:rsid w:val="00DA3CAD"/>
    <w:rsid w:val="00DA7C79"/>
    <w:rsid w:val="00DB67AB"/>
    <w:rsid w:val="00DC4C65"/>
    <w:rsid w:val="00E1261F"/>
    <w:rsid w:val="00E254E6"/>
    <w:rsid w:val="00E3459B"/>
    <w:rsid w:val="00E57E90"/>
    <w:rsid w:val="00E659D7"/>
    <w:rsid w:val="00E671E9"/>
    <w:rsid w:val="00EB4418"/>
    <w:rsid w:val="00EB6271"/>
    <w:rsid w:val="00EC384A"/>
    <w:rsid w:val="00F00C02"/>
    <w:rsid w:val="00F14015"/>
    <w:rsid w:val="00F204F8"/>
    <w:rsid w:val="00F32B7C"/>
    <w:rsid w:val="00F33E32"/>
    <w:rsid w:val="00F45496"/>
    <w:rsid w:val="00F7176F"/>
    <w:rsid w:val="00F9685A"/>
    <w:rsid w:val="00FA6B54"/>
    <w:rsid w:val="00FC097E"/>
    <w:rsid w:val="00FD7CDD"/>
    <w:rsid w:val="00FE356D"/>
    <w:rsid w:val="00FF7B44"/>
    <w:rsid w:val="09710D04"/>
    <w:rsid w:val="15C65613"/>
    <w:rsid w:val="29076499"/>
    <w:rsid w:val="2AE8033F"/>
    <w:rsid w:val="49375A8C"/>
    <w:rsid w:val="4DF751FE"/>
    <w:rsid w:val="4F305E68"/>
    <w:rsid w:val="53687FED"/>
    <w:rsid w:val="617B2CDF"/>
    <w:rsid w:val="643C1E95"/>
    <w:rsid w:val="679E7CFC"/>
    <w:rsid w:val="68413720"/>
    <w:rsid w:val="725405D6"/>
    <w:rsid w:val="74C565F9"/>
    <w:rsid w:val="754D5CEA"/>
    <w:rsid w:val="776A2066"/>
    <w:rsid w:val="7D3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FCE350-3688-42DA-976D-A1B92ABA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982</Characters>
  <Application>Microsoft Office Word</Application>
  <DocSecurity>0</DocSecurity>
  <Lines>8</Lines>
  <Paragraphs>2</Paragraphs>
  <ScaleCrop>false</ScaleCrop>
  <Company>snailmax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州 穗 监 工 程 质 量 安 全 检 测 中 心</dc:title>
  <dc:creator>jazz-snail</dc:creator>
  <cp:lastModifiedBy>xb21cn</cp:lastModifiedBy>
  <cp:revision>6</cp:revision>
  <cp:lastPrinted>2019-06-17T03:25:00Z</cp:lastPrinted>
  <dcterms:created xsi:type="dcterms:W3CDTF">2017-04-13T02:25:00Z</dcterms:created>
  <dcterms:modified xsi:type="dcterms:W3CDTF">2019-10-10T03:50:00Z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